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0D" w:rsidRPr="00130DA2" w:rsidRDefault="00241E0D" w:rsidP="00241E0D">
      <w:pPr>
        <w:spacing w:line="700" w:lineRule="exact"/>
        <w:rPr>
          <w:rFonts w:ascii="Times New Roman" w:hAnsi="Times New Roman"/>
          <w:b/>
          <w:sz w:val="44"/>
          <w:szCs w:val="44"/>
        </w:rPr>
      </w:pPr>
    </w:p>
    <w:p w:rsidR="00241E0D" w:rsidRDefault="00241E0D" w:rsidP="00241E0D">
      <w:pPr>
        <w:ind w:leftChars="150" w:left="330" w:firstLineChars="1500" w:firstLine="15116"/>
        <w:rPr>
          <w:rFonts w:ascii="Times New Roman" w:hAnsi="Times New Roman"/>
          <w:b/>
          <w:color w:val="FF0000"/>
          <w:w w:val="80"/>
          <w:sz w:val="126"/>
          <w:szCs w:val="126"/>
        </w:rPr>
      </w:pPr>
    </w:p>
    <w:p w:rsidR="00241E0D" w:rsidRDefault="00241E0D" w:rsidP="00241E0D">
      <w:pPr>
        <w:ind w:leftChars="150" w:left="330" w:firstLineChars="1500" w:firstLine="4800"/>
        <w:rPr>
          <w:rFonts w:ascii="仿宋" w:eastAsia="仿宋" w:hAnsi="仿宋" w:cs="宋体"/>
          <w:sz w:val="32"/>
          <w:szCs w:val="32"/>
        </w:rPr>
      </w:pPr>
    </w:p>
    <w:p w:rsidR="00241E0D" w:rsidRDefault="00241E0D" w:rsidP="00241E0D">
      <w:pPr>
        <w:ind w:leftChars="150" w:left="330" w:firstLineChars="1500" w:firstLine="4800"/>
        <w:rPr>
          <w:rFonts w:ascii="仿宋" w:eastAsia="仿宋" w:hAnsi="仿宋" w:cs="宋体"/>
          <w:sz w:val="32"/>
          <w:szCs w:val="32"/>
        </w:rPr>
      </w:pPr>
    </w:p>
    <w:p w:rsidR="00241E0D" w:rsidRPr="00E83CF1" w:rsidRDefault="00241E0D" w:rsidP="00E83CF1">
      <w:pPr>
        <w:ind w:leftChars="150" w:left="330" w:firstLineChars="1500" w:firstLine="4800"/>
        <w:rPr>
          <w:rFonts w:ascii="仿宋" w:eastAsia="仿宋" w:hAnsi="仿宋" w:cs="宋体"/>
          <w:sz w:val="32"/>
          <w:szCs w:val="32"/>
        </w:rPr>
      </w:pPr>
      <w:r w:rsidRPr="00E83CF1">
        <w:rPr>
          <w:rFonts w:ascii="仿宋" w:eastAsia="仿宋" w:hAnsi="仿宋" w:cs="宋体" w:hint="eastAsia"/>
          <w:sz w:val="32"/>
          <w:szCs w:val="32"/>
        </w:rPr>
        <w:t>教研函</w:t>
      </w:r>
      <w:r w:rsidR="00E83CF1" w:rsidRPr="00E83CF1">
        <w:rPr>
          <w:rFonts w:ascii="仿宋_GB2312" w:eastAsia="仿宋_GB2312" w:hint="eastAsia"/>
          <w:bCs/>
          <w:sz w:val="28"/>
          <w:szCs w:val="28"/>
        </w:rPr>
        <w:t>〔</w:t>
      </w:r>
      <w:r w:rsidRPr="00E83CF1">
        <w:rPr>
          <w:rFonts w:ascii="仿宋" w:eastAsia="仿宋" w:hAnsi="仿宋" w:cs="宋体" w:hint="eastAsia"/>
          <w:sz w:val="32"/>
          <w:szCs w:val="32"/>
        </w:rPr>
        <w:t>201</w:t>
      </w:r>
      <w:r w:rsidR="006D3706" w:rsidRPr="00E83CF1">
        <w:rPr>
          <w:rFonts w:ascii="仿宋" w:eastAsia="仿宋" w:hAnsi="仿宋" w:cs="宋体" w:hint="eastAsia"/>
          <w:sz w:val="32"/>
          <w:szCs w:val="32"/>
        </w:rPr>
        <w:t>7</w:t>
      </w:r>
      <w:r w:rsidR="00E83CF1" w:rsidRPr="00E83CF1">
        <w:rPr>
          <w:rFonts w:ascii="仿宋_GB2312" w:eastAsia="仿宋_GB2312" w:hint="eastAsia"/>
          <w:bCs/>
          <w:sz w:val="28"/>
          <w:szCs w:val="28"/>
        </w:rPr>
        <w:t>〕</w:t>
      </w:r>
      <w:r w:rsidR="00BB0BDA">
        <w:rPr>
          <w:rFonts w:ascii="仿宋" w:eastAsia="仿宋" w:hAnsi="仿宋" w:cs="宋体" w:hint="eastAsia"/>
          <w:sz w:val="32"/>
          <w:szCs w:val="32"/>
        </w:rPr>
        <w:t>72</w:t>
      </w:r>
      <w:r w:rsidRPr="00E83CF1">
        <w:rPr>
          <w:rFonts w:ascii="仿宋" w:eastAsia="仿宋" w:hAnsi="仿宋" w:cs="宋体" w:hint="eastAsia"/>
          <w:sz w:val="32"/>
          <w:szCs w:val="32"/>
        </w:rPr>
        <w:t>号</w:t>
      </w:r>
    </w:p>
    <w:p w:rsidR="00241E0D" w:rsidRPr="00E83CF1" w:rsidRDefault="00241E0D" w:rsidP="00E83CF1">
      <w:pPr>
        <w:ind w:left="2871" w:hangingChars="650" w:hanging="2871"/>
        <w:rPr>
          <w:rFonts w:ascii="黑体" w:eastAsia="黑体" w:hAnsi="黑体" w:cs="宋体"/>
          <w:b/>
          <w:sz w:val="44"/>
          <w:szCs w:val="44"/>
        </w:rPr>
      </w:pPr>
      <w:r w:rsidRPr="00E83CF1">
        <w:rPr>
          <w:rFonts w:ascii="黑体" w:eastAsia="黑体" w:hAnsi="黑体" w:cs="宋体"/>
          <w:b/>
          <w:sz w:val="44"/>
          <w:szCs w:val="44"/>
        </w:rPr>
        <w:t>关于开展</w:t>
      </w:r>
      <w:r w:rsidRPr="00E83CF1">
        <w:rPr>
          <w:rFonts w:ascii="黑体" w:eastAsia="黑体" w:hAnsi="黑体" w:cs="宋体" w:hint="eastAsia"/>
          <w:b/>
          <w:sz w:val="44"/>
          <w:szCs w:val="44"/>
        </w:rPr>
        <w:t>郎溪县</w:t>
      </w:r>
      <w:r w:rsidRPr="00E83CF1">
        <w:rPr>
          <w:rFonts w:ascii="黑体" w:eastAsia="黑体" w:hAnsi="黑体" w:cs="宋体"/>
          <w:b/>
          <w:sz w:val="44"/>
          <w:szCs w:val="44"/>
        </w:rPr>
        <w:t>201</w:t>
      </w:r>
      <w:r w:rsidRPr="00E83CF1">
        <w:rPr>
          <w:rFonts w:ascii="黑体" w:eastAsia="黑体" w:hAnsi="黑体" w:cs="宋体" w:hint="eastAsia"/>
          <w:b/>
          <w:sz w:val="44"/>
          <w:szCs w:val="44"/>
        </w:rPr>
        <w:t>7</w:t>
      </w:r>
      <w:r w:rsidRPr="00E83CF1">
        <w:rPr>
          <w:rFonts w:ascii="黑体" w:eastAsia="黑体" w:hAnsi="黑体" w:cs="宋体"/>
          <w:b/>
          <w:sz w:val="44"/>
          <w:szCs w:val="44"/>
        </w:rPr>
        <w:t>年高中数学青年教师优秀课评比的通知</w:t>
      </w:r>
    </w:p>
    <w:p w:rsidR="00241E0D" w:rsidRPr="00C96498" w:rsidRDefault="00241E0D" w:rsidP="00241E0D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C96498">
        <w:rPr>
          <w:rFonts w:ascii="仿宋" w:eastAsia="仿宋" w:hAnsi="仿宋" w:cs="宋体" w:hint="eastAsia"/>
          <w:sz w:val="32"/>
          <w:szCs w:val="32"/>
        </w:rPr>
        <w:t>郎溪中学</w:t>
      </w:r>
      <w:r w:rsidRPr="00C96498">
        <w:rPr>
          <w:rFonts w:ascii="仿宋" w:eastAsia="仿宋" w:hAnsi="仿宋" w:cs="宋体"/>
          <w:sz w:val="32"/>
          <w:szCs w:val="32"/>
        </w:rPr>
        <w:t>、</w:t>
      </w:r>
      <w:r w:rsidRPr="00C96498">
        <w:rPr>
          <w:rFonts w:ascii="仿宋" w:eastAsia="仿宋" w:hAnsi="仿宋" w:cs="宋体" w:hint="eastAsia"/>
          <w:sz w:val="32"/>
          <w:szCs w:val="32"/>
        </w:rPr>
        <w:t>励志</w:t>
      </w:r>
      <w:r w:rsidRPr="00C96498">
        <w:rPr>
          <w:rFonts w:ascii="仿宋" w:eastAsia="仿宋" w:hAnsi="仿宋" w:cs="宋体"/>
          <w:sz w:val="32"/>
          <w:szCs w:val="32"/>
        </w:rPr>
        <w:t>中学：</w:t>
      </w:r>
    </w:p>
    <w:p w:rsidR="00241E0D" w:rsidRPr="00C96498" w:rsidRDefault="00241E0D" w:rsidP="00241E0D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96498">
        <w:rPr>
          <w:rFonts w:ascii="仿宋" w:eastAsia="仿宋" w:hAnsi="仿宋" w:cs="宋体"/>
          <w:sz w:val="32"/>
          <w:szCs w:val="32"/>
        </w:rPr>
        <w:t>为了迎接201</w:t>
      </w:r>
      <w:r w:rsidR="006D3706">
        <w:rPr>
          <w:rFonts w:ascii="仿宋" w:eastAsia="仿宋" w:hAnsi="仿宋" w:cs="宋体" w:hint="eastAsia"/>
          <w:sz w:val="32"/>
          <w:szCs w:val="32"/>
        </w:rPr>
        <w:t>7</w:t>
      </w:r>
      <w:r w:rsidR="00E83CF1">
        <w:rPr>
          <w:rFonts w:ascii="仿宋" w:eastAsia="仿宋" w:hAnsi="仿宋" w:cs="宋体"/>
          <w:sz w:val="32"/>
          <w:szCs w:val="32"/>
        </w:rPr>
        <w:t>年</w:t>
      </w:r>
      <w:r w:rsidRPr="00C96498">
        <w:rPr>
          <w:rFonts w:ascii="仿宋" w:eastAsia="仿宋" w:hAnsi="仿宋" w:cs="宋体" w:hint="eastAsia"/>
          <w:sz w:val="32"/>
          <w:szCs w:val="32"/>
        </w:rPr>
        <w:t>市</w:t>
      </w:r>
      <w:r w:rsidRPr="00C96498">
        <w:rPr>
          <w:rFonts w:ascii="仿宋" w:eastAsia="仿宋" w:hAnsi="仿宋" w:cs="宋体"/>
          <w:sz w:val="32"/>
          <w:szCs w:val="32"/>
        </w:rPr>
        <w:t>高中数学青年教师优秀课评比活动，进一步提高</w:t>
      </w:r>
      <w:r w:rsidR="00CC2514">
        <w:rPr>
          <w:rFonts w:ascii="仿宋" w:eastAsia="仿宋" w:hAnsi="仿宋" w:cs="宋体" w:hint="eastAsia"/>
          <w:sz w:val="32"/>
          <w:szCs w:val="32"/>
        </w:rPr>
        <w:t>我县</w:t>
      </w:r>
      <w:r w:rsidRPr="00C96498">
        <w:rPr>
          <w:rFonts w:ascii="仿宋" w:eastAsia="仿宋" w:hAnsi="仿宋" w:cs="宋体"/>
          <w:sz w:val="32"/>
          <w:szCs w:val="32"/>
        </w:rPr>
        <w:t>高中数学课堂教学质量，推动广大青年数学教师提高思想业务素质和教学能力，促使他们更快地成长。根据</w:t>
      </w:r>
      <w:r w:rsidRPr="00C96498">
        <w:rPr>
          <w:rFonts w:ascii="仿宋" w:eastAsia="仿宋" w:hAnsi="仿宋" w:cs="宋体" w:hint="eastAsia"/>
          <w:sz w:val="32"/>
          <w:szCs w:val="32"/>
        </w:rPr>
        <w:t>市</w:t>
      </w:r>
      <w:r w:rsidRPr="00C96498">
        <w:rPr>
          <w:rFonts w:ascii="仿宋" w:eastAsia="仿宋" w:hAnsi="仿宋" w:cs="宋体"/>
          <w:sz w:val="32"/>
          <w:szCs w:val="32"/>
        </w:rPr>
        <w:t>教研函〔201</w:t>
      </w:r>
      <w:r w:rsidR="006D3706">
        <w:rPr>
          <w:rFonts w:ascii="仿宋" w:eastAsia="仿宋" w:hAnsi="仿宋" w:cs="宋体" w:hint="eastAsia"/>
          <w:sz w:val="32"/>
          <w:szCs w:val="32"/>
        </w:rPr>
        <w:t>7</w:t>
      </w:r>
      <w:r w:rsidRPr="00C96498">
        <w:rPr>
          <w:rFonts w:ascii="仿宋" w:eastAsia="仿宋" w:hAnsi="仿宋" w:cs="宋体"/>
          <w:sz w:val="32"/>
          <w:szCs w:val="32"/>
        </w:rPr>
        <w:t>〕</w:t>
      </w:r>
      <w:r w:rsidRPr="00C96498">
        <w:rPr>
          <w:rFonts w:ascii="仿宋" w:eastAsia="仿宋" w:hAnsi="仿宋" w:cs="宋体" w:hint="eastAsia"/>
          <w:sz w:val="32"/>
          <w:szCs w:val="32"/>
        </w:rPr>
        <w:t>7</w:t>
      </w:r>
      <w:r w:rsidRPr="00C96498">
        <w:rPr>
          <w:rFonts w:ascii="仿宋" w:eastAsia="仿宋" w:hAnsi="仿宋" w:cs="宋体"/>
          <w:sz w:val="32"/>
          <w:szCs w:val="32"/>
        </w:rPr>
        <w:t>号文件精神，</w:t>
      </w:r>
      <w:r w:rsidRPr="00C96498">
        <w:rPr>
          <w:rFonts w:ascii="仿宋" w:eastAsia="仿宋" w:hAnsi="仿宋" w:cs="宋体" w:hint="eastAsia"/>
          <w:sz w:val="32"/>
          <w:szCs w:val="32"/>
        </w:rPr>
        <w:t>我县</w:t>
      </w:r>
      <w:r w:rsidRPr="00C96498">
        <w:rPr>
          <w:rFonts w:ascii="仿宋" w:eastAsia="仿宋" w:hAnsi="仿宋" w:cs="宋体"/>
          <w:sz w:val="32"/>
          <w:szCs w:val="32"/>
        </w:rPr>
        <w:t>拟于</w:t>
      </w:r>
      <w:r w:rsidR="006D3706">
        <w:rPr>
          <w:rFonts w:ascii="仿宋" w:eastAsia="仿宋" w:hAnsi="仿宋" w:cs="宋体"/>
          <w:sz w:val="32"/>
          <w:szCs w:val="32"/>
        </w:rPr>
        <w:t>201</w:t>
      </w:r>
      <w:r w:rsidR="006D3706">
        <w:rPr>
          <w:rFonts w:ascii="仿宋" w:eastAsia="仿宋" w:hAnsi="仿宋" w:cs="宋体" w:hint="eastAsia"/>
          <w:sz w:val="32"/>
          <w:szCs w:val="32"/>
        </w:rPr>
        <w:t>7</w:t>
      </w:r>
      <w:r w:rsidRPr="00C96498">
        <w:rPr>
          <w:rFonts w:ascii="仿宋" w:eastAsia="仿宋" w:hAnsi="仿宋" w:cs="宋体"/>
          <w:sz w:val="32"/>
          <w:szCs w:val="32"/>
        </w:rPr>
        <w:t>年</w:t>
      </w:r>
      <w:r w:rsidR="006D3706">
        <w:rPr>
          <w:rFonts w:ascii="仿宋" w:eastAsia="仿宋" w:hAnsi="仿宋" w:cs="宋体" w:hint="eastAsia"/>
          <w:sz w:val="32"/>
          <w:szCs w:val="32"/>
        </w:rPr>
        <w:t>9</w:t>
      </w:r>
      <w:r w:rsidRPr="00C96498">
        <w:rPr>
          <w:rFonts w:ascii="仿宋" w:eastAsia="仿宋" w:hAnsi="仿宋" w:cs="宋体"/>
          <w:sz w:val="32"/>
          <w:szCs w:val="32"/>
        </w:rPr>
        <w:t>月</w:t>
      </w:r>
      <w:r w:rsidRPr="00C96498">
        <w:rPr>
          <w:rFonts w:ascii="仿宋" w:eastAsia="仿宋" w:hAnsi="仿宋" w:cs="宋体" w:hint="eastAsia"/>
          <w:sz w:val="32"/>
          <w:szCs w:val="32"/>
        </w:rPr>
        <w:t>下</w:t>
      </w:r>
      <w:r w:rsidRPr="00C96498">
        <w:rPr>
          <w:rFonts w:ascii="仿宋" w:eastAsia="仿宋" w:hAnsi="仿宋" w:cs="宋体"/>
          <w:sz w:val="32"/>
          <w:szCs w:val="32"/>
        </w:rPr>
        <w:t>旬开展</w:t>
      </w:r>
      <w:r w:rsidRPr="00C96498">
        <w:rPr>
          <w:rFonts w:ascii="仿宋" w:eastAsia="仿宋" w:hAnsi="仿宋" w:cs="宋体" w:hint="eastAsia"/>
          <w:sz w:val="32"/>
          <w:szCs w:val="32"/>
        </w:rPr>
        <w:t>县</w:t>
      </w:r>
      <w:r w:rsidRPr="00C96498">
        <w:rPr>
          <w:rFonts w:ascii="仿宋" w:eastAsia="仿宋" w:hAnsi="仿宋" w:cs="宋体"/>
          <w:sz w:val="32"/>
          <w:szCs w:val="32"/>
        </w:rPr>
        <w:t>高中数学</w:t>
      </w:r>
      <w:r>
        <w:rPr>
          <w:rFonts w:ascii="仿宋" w:eastAsia="仿宋" w:hAnsi="仿宋" w:cs="宋体" w:hint="eastAsia"/>
          <w:sz w:val="32"/>
          <w:szCs w:val="32"/>
        </w:rPr>
        <w:t>青年</w:t>
      </w:r>
      <w:r>
        <w:rPr>
          <w:rFonts w:ascii="仿宋" w:eastAsia="仿宋" w:hAnsi="仿宋" w:cs="宋体"/>
          <w:sz w:val="32"/>
          <w:szCs w:val="32"/>
        </w:rPr>
        <w:t>教师新课程优秀课评比</w:t>
      </w:r>
      <w:r>
        <w:rPr>
          <w:rFonts w:ascii="仿宋" w:eastAsia="仿宋" w:hAnsi="仿宋" w:cs="宋体" w:hint="eastAsia"/>
          <w:sz w:val="32"/>
          <w:szCs w:val="32"/>
        </w:rPr>
        <w:t>活动</w:t>
      </w:r>
      <w:r w:rsidRPr="00C96498">
        <w:rPr>
          <w:rFonts w:ascii="仿宋" w:eastAsia="仿宋" w:hAnsi="仿宋" w:cs="宋体"/>
          <w:sz w:val="32"/>
          <w:szCs w:val="32"/>
        </w:rPr>
        <w:t>。现将有关事项通知如下：</w:t>
      </w:r>
    </w:p>
    <w:p w:rsidR="00241E0D" w:rsidRPr="00C96498" w:rsidRDefault="00241E0D" w:rsidP="00241E0D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C96498">
        <w:rPr>
          <w:rFonts w:ascii="仿宋" w:eastAsia="仿宋" w:hAnsi="仿宋" w:cs="宋体"/>
          <w:b/>
          <w:bCs/>
          <w:sz w:val="32"/>
          <w:szCs w:val="32"/>
        </w:rPr>
        <w:t xml:space="preserve">一、评比活动的教师条件 </w:t>
      </w:r>
    </w:p>
    <w:p w:rsidR="00241E0D" w:rsidRPr="00C96498" w:rsidRDefault="00241E0D" w:rsidP="00241E0D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96498">
        <w:rPr>
          <w:rFonts w:ascii="仿宋" w:eastAsia="仿宋" w:hAnsi="仿宋" w:cs="宋体"/>
          <w:sz w:val="32"/>
          <w:szCs w:val="32"/>
        </w:rPr>
        <w:t>热爱数学教育工作，有正确的教育思想和教学观念，有较高的教学业务水平和教学能力，积极进行教学改革，连续从事高中数学课堂教学4年以上，年龄在35周岁以下(19</w:t>
      </w:r>
      <w:r>
        <w:rPr>
          <w:rFonts w:ascii="仿宋" w:eastAsia="仿宋" w:hAnsi="仿宋" w:cs="宋体" w:hint="eastAsia"/>
          <w:sz w:val="32"/>
          <w:szCs w:val="32"/>
        </w:rPr>
        <w:t>82</w:t>
      </w:r>
      <w:r w:rsidRPr="00C96498">
        <w:rPr>
          <w:rFonts w:ascii="仿宋" w:eastAsia="仿宋" w:hAnsi="仿宋" w:cs="宋体"/>
          <w:sz w:val="32"/>
          <w:szCs w:val="32"/>
        </w:rPr>
        <w:t>年10月以后出生，20</w:t>
      </w:r>
      <w:r>
        <w:rPr>
          <w:rFonts w:ascii="仿宋" w:eastAsia="仿宋" w:hAnsi="仿宋" w:cs="宋体" w:hint="eastAsia"/>
          <w:sz w:val="32"/>
          <w:szCs w:val="32"/>
        </w:rPr>
        <w:t>13</w:t>
      </w:r>
      <w:r w:rsidRPr="00C96498">
        <w:rPr>
          <w:rFonts w:ascii="仿宋" w:eastAsia="仿宋" w:hAnsi="仿宋" w:cs="宋体"/>
          <w:sz w:val="32"/>
          <w:szCs w:val="32"/>
        </w:rPr>
        <w:t xml:space="preserve">年10月前任教)。 </w:t>
      </w:r>
    </w:p>
    <w:p w:rsidR="00241E0D" w:rsidRPr="00C96498" w:rsidRDefault="00241E0D" w:rsidP="00241E0D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C96498">
        <w:rPr>
          <w:rFonts w:ascii="仿宋" w:eastAsia="仿宋" w:hAnsi="仿宋" w:cs="宋体"/>
          <w:b/>
          <w:bCs/>
          <w:sz w:val="32"/>
          <w:szCs w:val="32"/>
        </w:rPr>
        <w:lastRenderedPageBreak/>
        <w:t>二、评比活动的时间、地点</w:t>
      </w:r>
    </w:p>
    <w:p w:rsidR="00241E0D" w:rsidRPr="00C96498" w:rsidRDefault="00241E0D" w:rsidP="00241E0D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96498">
        <w:rPr>
          <w:rFonts w:ascii="仿宋" w:eastAsia="仿宋" w:hAnsi="仿宋" w:cs="宋体"/>
          <w:sz w:val="32"/>
          <w:szCs w:val="32"/>
        </w:rPr>
        <w:t>本次评比活动的具体时间和地点另行通知。</w:t>
      </w:r>
    </w:p>
    <w:p w:rsidR="00241E0D" w:rsidRPr="00C96498" w:rsidRDefault="00241E0D" w:rsidP="00241E0D">
      <w:pPr>
        <w:spacing w:line="360" w:lineRule="auto"/>
        <w:rPr>
          <w:rFonts w:ascii="仿宋" w:eastAsia="仿宋" w:hAnsi="仿宋" w:cs="宋体"/>
          <w:b/>
          <w:bCs/>
          <w:sz w:val="32"/>
          <w:szCs w:val="32"/>
        </w:rPr>
      </w:pPr>
      <w:r w:rsidRPr="00C96498">
        <w:rPr>
          <w:rFonts w:ascii="仿宋" w:eastAsia="仿宋" w:hAnsi="仿宋" w:cs="宋体"/>
          <w:b/>
          <w:bCs/>
          <w:sz w:val="32"/>
          <w:szCs w:val="32"/>
        </w:rPr>
        <w:t>三、评比活动的名额分配</w:t>
      </w:r>
    </w:p>
    <w:p w:rsidR="00241E0D" w:rsidRPr="00C96498" w:rsidRDefault="00241E0D" w:rsidP="00241E0D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96498">
        <w:rPr>
          <w:rFonts w:ascii="仿宋" w:eastAsia="仿宋" w:hAnsi="仿宋" w:cs="宋体" w:hint="eastAsia"/>
          <w:sz w:val="32"/>
          <w:szCs w:val="32"/>
        </w:rPr>
        <w:t>郎溪中学4名，励志中学</w:t>
      </w:r>
      <w:r w:rsidR="000E4F89">
        <w:rPr>
          <w:rFonts w:ascii="仿宋" w:eastAsia="仿宋" w:hAnsi="仿宋" w:cs="宋体" w:hint="eastAsia"/>
          <w:sz w:val="32"/>
          <w:szCs w:val="32"/>
        </w:rPr>
        <w:t>3</w:t>
      </w:r>
      <w:r w:rsidRPr="00C96498">
        <w:rPr>
          <w:rFonts w:ascii="仿宋" w:eastAsia="仿宋" w:hAnsi="仿宋" w:cs="宋体" w:hint="eastAsia"/>
          <w:sz w:val="32"/>
          <w:szCs w:val="32"/>
        </w:rPr>
        <w:t>名</w:t>
      </w:r>
      <w:r w:rsidR="000E4F89">
        <w:rPr>
          <w:rFonts w:ascii="仿宋" w:eastAsia="仿宋" w:hAnsi="仿宋" w:cs="宋体" w:hint="eastAsia"/>
          <w:sz w:val="32"/>
          <w:szCs w:val="32"/>
        </w:rPr>
        <w:t>。</w:t>
      </w:r>
    </w:p>
    <w:p w:rsidR="00241E0D" w:rsidRPr="00C96498" w:rsidRDefault="00241E0D" w:rsidP="00241E0D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C96498">
        <w:rPr>
          <w:rFonts w:ascii="仿宋" w:eastAsia="仿宋" w:hAnsi="仿宋" w:cs="宋体"/>
          <w:b/>
          <w:bCs/>
          <w:sz w:val="32"/>
          <w:szCs w:val="32"/>
        </w:rPr>
        <w:t>四、评比注意事项</w:t>
      </w:r>
    </w:p>
    <w:p w:rsidR="00241E0D" w:rsidRPr="00C96498" w:rsidRDefault="00241E0D" w:rsidP="00241E0D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96498">
        <w:rPr>
          <w:rFonts w:ascii="仿宋" w:eastAsia="仿宋" w:hAnsi="仿宋" w:cs="宋体"/>
          <w:sz w:val="32"/>
          <w:szCs w:val="32"/>
        </w:rPr>
        <w:t>1、全</w:t>
      </w:r>
      <w:r w:rsidRPr="00C96498">
        <w:rPr>
          <w:rFonts w:ascii="仿宋" w:eastAsia="仿宋" w:hAnsi="仿宋" w:cs="宋体" w:hint="eastAsia"/>
          <w:sz w:val="32"/>
          <w:szCs w:val="32"/>
        </w:rPr>
        <w:t>县</w:t>
      </w:r>
      <w:r w:rsidRPr="00C96498">
        <w:rPr>
          <w:rFonts w:ascii="仿宋" w:eastAsia="仿宋" w:hAnsi="仿宋" w:cs="宋体"/>
          <w:sz w:val="32"/>
          <w:szCs w:val="32"/>
        </w:rPr>
        <w:t>中学青年数学教师新课程优质课评比的标准见附件一“宣城市新课程教学评比申报</w:t>
      </w:r>
      <w:r w:rsidR="002A30AD">
        <w:rPr>
          <w:rFonts w:ascii="仿宋" w:eastAsia="仿宋" w:hAnsi="仿宋" w:cs="宋体" w:hint="eastAsia"/>
          <w:sz w:val="32"/>
          <w:szCs w:val="32"/>
        </w:rPr>
        <w:t>人</w:t>
      </w:r>
      <w:r w:rsidRPr="00C96498">
        <w:rPr>
          <w:rFonts w:ascii="仿宋" w:eastAsia="仿宋" w:hAnsi="仿宋" w:cs="宋体"/>
          <w:sz w:val="32"/>
          <w:szCs w:val="32"/>
        </w:rPr>
        <w:t>教学基本素质和能力评审表”。请各</w:t>
      </w:r>
      <w:r w:rsidRPr="00C96498">
        <w:rPr>
          <w:rFonts w:ascii="仿宋" w:eastAsia="仿宋" w:hAnsi="仿宋" w:cs="宋体" w:hint="eastAsia"/>
          <w:sz w:val="32"/>
          <w:szCs w:val="32"/>
        </w:rPr>
        <w:t>中学</w:t>
      </w:r>
      <w:r w:rsidRPr="00C96498">
        <w:rPr>
          <w:rFonts w:ascii="仿宋" w:eastAsia="仿宋" w:hAnsi="仿宋" w:cs="宋体"/>
          <w:sz w:val="32"/>
          <w:szCs w:val="32"/>
        </w:rPr>
        <w:t>依据标准做好评比推荐工作。各</w:t>
      </w:r>
      <w:r w:rsidRPr="00C96498">
        <w:rPr>
          <w:rFonts w:ascii="仿宋" w:eastAsia="仿宋" w:hAnsi="仿宋" w:cs="宋体" w:hint="eastAsia"/>
          <w:sz w:val="32"/>
          <w:szCs w:val="32"/>
        </w:rPr>
        <w:t>校</w:t>
      </w:r>
      <w:r w:rsidRPr="00C96498">
        <w:rPr>
          <w:rFonts w:ascii="仿宋" w:eastAsia="仿宋" w:hAnsi="仿宋" w:cs="宋体"/>
          <w:sz w:val="32"/>
          <w:szCs w:val="32"/>
        </w:rPr>
        <w:t>的参赛教师名单在201</w:t>
      </w:r>
      <w:r w:rsidR="006D3706">
        <w:rPr>
          <w:rFonts w:ascii="仿宋" w:eastAsia="仿宋" w:hAnsi="仿宋" w:cs="宋体" w:hint="eastAsia"/>
          <w:sz w:val="32"/>
          <w:szCs w:val="32"/>
        </w:rPr>
        <w:t>7</w:t>
      </w:r>
      <w:r w:rsidRPr="00C96498">
        <w:rPr>
          <w:rFonts w:ascii="仿宋" w:eastAsia="仿宋" w:hAnsi="仿宋" w:cs="宋体"/>
          <w:sz w:val="32"/>
          <w:szCs w:val="32"/>
        </w:rPr>
        <w:t>年</w:t>
      </w:r>
      <w:r w:rsidR="006D3706">
        <w:rPr>
          <w:rFonts w:ascii="仿宋" w:eastAsia="仿宋" w:hAnsi="仿宋" w:cs="宋体" w:hint="eastAsia"/>
          <w:sz w:val="32"/>
          <w:szCs w:val="32"/>
        </w:rPr>
        <w:t>9</w:t>
      </w:r>
      <w:r w:rsidRPr="00C96498">
        <w:rPr>
          <w:rFonts w:ascii="仿宋" w:eastAsia="仿宋" w:hAnsi="仿宋" w:cs="宋体"/>
          <w:sz w:val="32"/>
          <w:szCs w:val="32"/>
        </w:rPr>
        <w:t>月</w:t>
      </w:r>
      <w:r w:rsidR="008D1EA5">
        <w:rPr>
          <w:rFonts w:ascii="仿宋" w:eastAsia="仿宋" w:hAnsi="仿宋" w:cs="宋体" w:hint="eastAsia"/>
          <w:sz w:val="32"/>
          <w:szCs w:val="32"/>
        </w:rPr>
        <w:t>1</w:t>
      </w:r>
      <w:r w:rsidR="00D46745">
        <w:rPr>
          <w:rFonts w:ascii="仿宋" w:eastAsia="仿宋" w:hAnsi="仿宋" w:cs="宋体" w:hint="eastAsia"/>
          <w:sz w:val="32"/>
          <w:szCs w:val="32"/>
        </w:rPr>
        <w:t>5</w:t>
      </w:r>
      <w:r w:rsidRPr="00C96498">
        <w:rPr>
          <w:rFonts w:ascii="仿宋" w:eastAsia="仿宋" w:hAnsi="仿宋" w:cs="宋体"/>
          <w:sz w:val="32"/>
          <w:szCs w:val="32"/>
        </w:rPr>
        <w:t>日前</w:t>
      </w:r>
      <w:r w:rsidR="002A30AD">
        <w:rPr>
          <w:rFonts w:ascii="仿宋" w:eastAsia="仿宋" w:hAnsi="仿宋" w:cs="宋体" w:hint="eastAsia"/>
          <w:sz w:val="32"/>
          <w:szCs w:val="32"/>
        </w:rPr>
        <w:t>通过</w:t>
      </w:r>
      <w:r w:rsidRPr="00C96498">
        <w:rPr>
          <w:rFonts w:ascii="仿宋" w:eastAsia="仿宋" w:hAnsi="仿宋" w:cs="宋体" w:hint="eastAsia"/>
          <w:sz w:val="32"/>
          <w:szCs w:val="32"/>
        </w:rPr>
        <w:t>OA系统</w:t>
      </w:r>
      <w:r w:rsidRPr="00C96498">
        <w:rPr>
          <w:rFonts w:ascii="仿宋" w:eastAsia="仿宋" w:hAnsi="仿宋" w:cs="宋体"/>
          <w:sz w:val="32"/>
          <w:szCs w:val="32"/>
        </w:rPr>
        <w:t>报</w:t>
      </w:r>
      <w:r w:rsidRPr="00C96498">
        <w:rPr>
          <w:rFonts w:ascii="仿宋" w:eastAsia="仿宋" w:hAnsi="仿宋" w:cs="宋体" w:hint="eastAsia"/>
          <w:sz w:val="32"/>
          <w:szCs w:val="32"/>
        </w:rPr>
        <w:t>县</w:t>
      </w:r>
      <w:r w:rsidRPr="00C96498">
        <w:rPr>
          <w:rFonts w:ascii="仿宋" w:eastAsia="仿宋" w:hAnsi="仿宋" w:cs="宋体"/>
          <w:sz w:val="32"/>
          <w:szCs w:val="32"/>
        </w:rPr>
        <w:t>教研室</w:t>
      </w:r>
      <w:r w:rsidR="006D3706">
        <w:rPr>
          <w:rFonts w:ascii="仿宋" w:eastAsia="仿宋" w:hAnsi="仿宋" w:cs="宋体" w:hint="eastAsia"/>
          <w:sz w:val="32"/>
          <w:szCs w:val="32"/>
        </w:rPr>
        <w:t>刘自珍</w:t>
      </w:r>
      <w:r w:rsidRPr="00C96498">
        <w:rPr>
          <w:rFonts w:ascii="仿宋" w:eastAsia="仿宋" w:hAnsi="仿宋" w:cs="宋体" w:hint="eastAsia"/>
          <w:sz w:val="32"/>
          <w:szCs w:val="32"/>
        </w:rPr>
        <w:t>处</w:t>
      </w:r>
      <w:r w:rsidRPr="00C96498">
        <w:rPr>
          <w:rFonts w:ascii="仿宋" w:eastAsia="仿宋" w:hAnsi="仿宋" w:cs="宋体"/>
          <w:sz w:val="32"/>
          <w:szCs w:val="32"/>
        </w:rPr>
        <w:t>。</w:t>
      </w:r>
    </w:p>
    <w:p w:rsidR="00241E0D" w:rsidRPr="00C96498" w:rsidRDefault="00241E0D" w:rsidP="00241E0D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96498">
        <w:rPr>
          <w:rFonts w:ascii="仿宋" w:eastAsia="仿宋" w:hAnsi="仿宋" w:cs="宋体"/>
          <w:sz w:val="32"/>
          <w:szCs w:val="32"/>
        </w:rPr>
        <w:t>2、本次评比活动采用对参评教师的教学设计、课堂教学两个项目进行评比的办法</w:t>
      </w:r>
      <w:r w:rsidRPr="00C96498">
        <w:rPr>
          <w:rFonts w:ascii="仿宋" w:eastAsia="仿宋" w:hAnsi="仿宋" w:cs="宋体" w:hint="eastAsia"/>
          <w:sz w:val="32"/>
          <w:szCs w:val="32"/>
        </w:rPr>
        <w:t>，上课前一天</w:t>
      </w:r>
      <w:r w:rsidR="00E83CF1">
        <w:rPr>
          <w:rFonts w:ascii="仿宋" w:eastAsia="仿宋" w:hAnsi="仿宋" w:cs="宋体" w:hint="eastAsia"/>
          <w:sz w:val="32"/>
          <w:szCs w:val="32"/>
        </w:rPr>
        <w:t>参评教师</w:t>
      </w:r>
      <w:r w:rsidRPr="00C96498">
        <w:rPr>
          <w:rFonts w:ascii="仿宋" w:eastAsia="仿宋" w:hAnsi="仿宋" w:cs="宋体" w:hint="eastAsia"/>
          <w:sz w:val="32"/>
          <w:szCs w:val="32"/>
        </w:rPr>
        <w:t>集中</w:t>
      </w:r>
      <w:r w:rsidR="00E83CF1">
        <w:rPr>
          <w:rFonts w:ascii="仿宋" w:eastAsia="仿宋" w:hAnsi="仿宋" w:cs="宋体" w:hint="eastAsia"/>
          <w:sz w:val="32"/>
          <w:szCs w:val="32"/>
        </w:rPr>
        <w:t>抽取课题，确定上课顺序。</w:t>
      </w:r>
    </w:p>
    <w:p w:rsidR="00241E0D" w:rsidRPr="00C96498" w:rsidRDefault="00241E0D" w:rsidP="00241E0D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96498">
        <w:rPr>
          <w:rFonts w:ascii="仿宋" w:eastAsia="仿宋" w:hAnsi="仿宋" w:cs="宋体"/>
          <w:sz w:val="32"/>
          <w:szCs w:val="32"/>
        </w:rPr>
        <w:t>3、评比中</w:t>
      </w:r>
      <w:r w:rsidRPr="00C96498">
        <w:rPr>
          <w:rFonts w:ascii="仿宋" w:eastAsia="仿宋" w:hAnsi="仿宋" w:cs="宋体" w:hint="eastAsia"/>
          <w:sz w:val="32"/>
          <w:szCs w:val="32"/>
        </w:rPr>
        <w:t>上</w:t>
      </w:r>
      <w:r w:rsidRPr="00C96498">
        <w:rPr>
          <w:rFonts w:ascii="仿宋" w:eastAsia="仿宋" w:hAnsi="仿宋" w:cs="宋体"/>
          <w:sz w:val="32"/>
          <w:szCs w:val="32"/>
        </w:rPr>
        <w:t>课的课题选自：新课程高一、高二人教版教材的内容。</w:t>
      </w:r>
    </w:p>
    <w:p w:rsidR="00241E0D" w:rsidRPr="00C96498" w:rsidRDefault="00241E0D" w:rsidP="00241E0D">
      <w:pPr>
        <w:spacing w:line="360" w:lineRule="auto"/>
        <w:rPr>
          <w:rFonts w:ascii="仿宋" w:eastAsia="仿宋" w:hAnsi="仿宋" w:cs="宋体"/>
          <w:b/>
          <w:bCs/>
          <w:sz w:val="32"/>
          <w:szCs w:val="32"/>
        </w:rPr>
      </w:pPr>
      <w:r w:rsidRPr="00C96498">
        <w:rPr>
          <w:rFonts w:ascii="仿宋" w:eastAsia="仿宋" w:hAnsi="仿宋" w:cs="宋体" w:hint="eastAsia"/>
          <w:b/>
          <w:bCs/>
          <w:sz w:val="32"/>
          <w:szCs w:val="32"/>
        </w:rPr>
        <w:t>五、设奖</w:t>
      </w:r>
    </w:p>
    <w:p w:rsidR="00241E0D" w:rsidRPr="00C96498" w:rsidRDefault="00241E0D" w:rsidP="00241E0D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96498">
        <w:rPr>
          <w:rFonts w:ascii="仿宋" w:eastAsia="仿宋" w:hAnsi="仿宋" w:cs="宋体" w:hint="eastAsia"/>
          <w:sz w:val="32"/>
          <w:szCs w:val="32"/>
        </w:rPr>
        <w:t>按照市有关设奖规定，设县一、二、三等奖，前两名推荐到市参加市评选。</w:t>
      </w:r>
    </w:p>
    <w:p w:rsidR="00241E0D" w:rsidRPr="00C96498" w:rsidRDefault="00241E0D" w:rsidP="00241E0D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C96498">
        <w:rPr>
          <w:rFonts w:ascii="仿宋" w:eastAsia="仿宋" w:hAnsi="仿宋" w:cs="宋体"/>
          <w:sz w:val="32"/>
          <w:szCs w:val="32"/>
        </w:rPr>
        <w:t>附件：</w:t>
      </w:r>
    </w:p>
    <w:p w:rsidR="00241E0D" w:rsidRPr="00C96498" w:rsidRDefault="00241E0D" w:rsidP="00241E0D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C96498">
        <w:rPr>
          <w:rFonts w:ascii="仿宋" w:eastAsia="仿宋" w:hAnsi="仿宋" w:cs="宋体"/>
          <w:sz w:val="32"/>
          <w:szCs w:val="32"/>
        </w:rPr>
        <w:lastRenderedPageBreak/>
        <w:t>1.宣城市新课程教学评比申报人教学基本素质和能力评审表</w:t>
      </w:r>
    </w:p>
    <w:p w:rsidR="00241E0D" w:rsidRDefault="00241E0D" w:rsidP="00241E0D">
      <w:pPr>
        <w:spacing w:line="360" w:lineRule="auto"/>
        <w:rPr>
          <w:rFonts w:ascii="仿宋" w:eastAsia="仿宋" w:hAnsi="仿宋" w:cs="宋体" w:hint="eastAsia"/>
          <w:sz w:val="32"/>
          <w:szCs w:val="32"/>
        </w:rPr>
      </w:pPr>
      <w:r w:rsidRPr="00C96498">
        <w:rPr>
          <w:rFonts w:ascii="仿宋" w:eastAsia="仿宋" w:hAnsi="仿宋" w:cs="宋体"/>
          <w:sz w:val="32"/>
          <w:szCs w:val="32"/>
        </w:rPr>
        <w:t>2.</w:t>
      </w:r>
      <w:r w:rsidR="00CC2514">
        <w:rPr>
          <w:rFonts w:ascii="仿宋" w:eastAsia="仿宋" w:hAnsi="仿宋" w:cs="宋体" w:hint="eastAsia"/>
          <w:sz w:val="32"/>
          <w:szCs w:val="32"/>
        </w:rPr>
        <w:t>郎溪县</w:t>
      </w:r>
      <w:r w:rsidRPr="00C96498">
        <w:rPr>
          <w:rFonts w:ascii="仿宋" w:eastAsia="仿宋" w:hAnsi="仿宋" w:cs="宋体"/>
          <w:sz w:val="32"/>
          <w:szCs w:val="32"/>
        </w:rPr>
        <w:t>新课程数学优秀课评选参评教师登记表</w:t>
      </w:r>
    </w:p>
    <w:p w:rsidR="00D46745" w:rsidRDefault="00D46745" w:rsidP="00241E0D">
      <w:pPr>
        <w:spacing w:line="360" w:lineRule="auto"/>
        <w:rPr>
          <w:rFonts w:ascii="仿宋" w:eastAsia="仿宋" w:hAnsi="仿宋" w:cs="宋体" w:hint="eastAsia"/>
          <w:sz w:val="32"/>
          <w:szCs w:val="32"/>
        </w:rPr>
      </w:pPr>
    </w:p>
    <w:p w:rsidR="00D46745" w:rsidRDefault="00D46745" w:rsidP="00241E0D">
      <w:pPr>
        <w:spacing w:line="360" w:lineRule="auto"/>
        <w:rPr>
          <w:rFonts w:ascii="仿宋" w:eastAsia="仿宋" w:hAnsi="仿宋" w:cs="宋体" w:hint="eastAsia"/>
          <w:sz w:val="32"/>
          <w:szCs w:val="32"/>
        </w:rPr>
      </w:pPr>
    </w:p>
    <w:p w:rsidR="00D46745" w:rsidRDefault="00D46745" w:rsidP="00241E0D">
      <w:pPr>
        <w:spacing w:line="360" w:lineRule="auto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        郎溪县教学研究室</w:t>
      </w:r>
    </w:p>
    <w:p w:rsidR="00D46745" w:rsidRDefault="00D46745" w:rsidP="00241E0D">
      <w:pPr>
        <w:spacing w:line="360" w:lineRule="auto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         2017年9月1日</w:t>
      </w:r>
    </w:p>
    <w:p w:rsidR="00D46745" w:rsidRDefault="00D46745" w:rsidP="00241E0D">
      <w:pPr>
        <w:spacing w:line="360" w:lineRule="auto"/>
        <w:rPr>
          <w:rFonts w:ascii="仿宋" w:eastAsia="仿宋" w:hAnsi="仿宋" w:cs="宋体" w:hint="eastAsia"/>
          <w:sz w:val="32"/>
          <w:szCs w:val="32"/>
        </w:rPr>
      </w:pPr>
    </w:p>
    <w:p w:rsidR="00D46745" w:rsidRDefault="00D46745" w:rsidP="00241E0D">
      <w:pPr>
        <w:spacing w:line="360" w:lineRule="auto"/>
        <w:rPr>
          <w:rFonts w:ascii="仿宋" w:eastAsia="仿宋" w:hAnsi="仿宋" w:cs="宋体" w:hint="eastAsia"/>
          <w:sz w:val="32"/>
          <w:szCs w:val="32"/>
        </w:rPr>
      </w:pPr>
    </w:p>
    <w:p w:rsidR="00D46745" w:rsidRDefault="00D46745" w:rsidP="00241E0D">
      <w:pPr>
        <w:spacing w:line="360" w:lineRule="auto"/>
        <w:rPr>
          <w:rFonts w:ascii="仿宋" w:eastAsia="仿宋" w:hAnsi="仿宋" w:cs="宋体" w:hint="eastAsia"/>
          <w:sz w:val="32"/>
          <w:szCs w:val="32"/>
        </w:rPr>
      </w:pPr>
    </w:p>
    <w:p w:rsidR="00D46745" w:rsidRDefault="00D46745" w:rsidP="00241E0D">
      <w:pPr>
        <w:spacing w:line="360" w:lineRule="auto"/>
        <w:rPr>
          <w:rFonts w:ascii="仿宋" w:eastAsia="仿宋" w:hAnsi="仿宋" w:cs="宋体" w:hint="eastAsia"/>
          <w:sz w:val="32"/>
          <w:szCs w:val="32"/>
        </w:rPr>
      </w:pPr>
    </w:p>
    <w:p w:rsidR="00D46745" w:rsidRPr="00C96498" w:rsidRDefault="00D46745" w:rsidP="00241E0D">
      <w:pPr>
        <w:spacing w:line="360" w:lineRule="auto"/>
        <w:rPr>
          <w:rFonts w:ascii="仿宋" w:eastAsia="仿宋" w:hAnsi="仿宋" w:cs="宋体"/>
          <w:sz w:val="32"/>
          <w:szCs w:val="32"/>
        </w:rPr>
      </w:pPr>
    </w:p>
    <w:p w:rsidR="004358AB" w:rsidRDefault="004358AB" w:rsidP="004A2ECE"/>
    <w:p w:rsidR="00F023F6" w:rsidRDefault="00F023F6" w:rsidP="004A2ECE"/>
    <w:p w:rsidR="00F023F6" w:rsidRDefault="00F023F6" w:rsidP="004A2ECE"/>
    <w:p w:rsidR="00F023F6" w:rsidRDefault="00F023F6" w:rsidP="004A2ECE"/>
    <w:p w:rsidR="00F023F6" w:rsidRDefault="00F023F6" w:rsidP="004A2ECE"/>
    <w:p w:rsidR="00F023F6" w:rsidRDefault="00F023F6" w:rsidP="004A2ECE"/>
    <w:p w:rsidR="00F023F6" w:rsidRDefault="00F023F6" w:rsidP="004A2ECE"/>
    <w:p w:rsidR="00F023F6" w:rsidRDefault="00F023F6" w:rsidP="004A2ECE"/>
    <w:p w:rsidR="00F023F6" w:rsidRDefault="00F023F6" w:rsidP="004A2ECE"/>
    <w:p w:rsidR="00977867" w:rsidRDefault="00977867" w:rsidP="00977867">
      <w:pPr>
        <w:shd w:val="clear" w:color="auto" w:fill="FFFFFF"/>
        <w:spacing w:line="270" w:lineRule="atLeast"/>
        <w:rPr>
          <w:rFonts w:ascii="Simsun" w:eastAsia="宋体" w:hAnsi="Simsun" w:cs="宋体" w:hint="eastAsia"/>
          <w:color w:val="000000"/>
          <w:sz w:val="18"/>
          <w:szCs w:val="18"/>
        </w:rPr>
      </w:pPr>
      <w:r>
        <w:rPr>
          <w:rFonts w:ascii="Simsun" w:eastAsia="宋体" w:hAnsi="Simsun" w:cs="宋体" w:hint="eastAsia"/>
          <w:color w:val="000000"/>
          <w:sz w:val="18"/>
          <w:szCs w:val="18"/>
        </w:rPr>
        <w:lastRenderedPageBreak/>
        <w:t>附件一：</w:t>
      </w:r>
    </w:p>
    <w:p w:rsidR="00F023F6" w:rsidRPr="000327E4" w:rsidRDefault="00F023F6" w:rsidP="00977867">
      <w:pPr>
        <w:shd w:val="clear" w:color="auto" w:fill="FFFFFF"/>
        <w:spacing w:line="270" w:lineRule="atLeast"/>
        <w:jc w:val="center"/>
        <w:rPr>
          <w:rFonts w:ascii="Simsun" w:eastAsia="宋体" w:hAnsi="Simsun" w:cs="宋体" w:hint="eastAsia"/>
          <w:color w:val="000000"/>
          <w:sz w:val="18"/>
          <w:szCs w:val="18"/>
        </w:rPr>
      </w:pPr>
      <w:r w:rsidRPr="000327E4">
        <w:rPr>
          <w:rFonts w:ascii="Simsun" w:eastAsia="宋体" w:hAnsi="Simsun" w:cs="宋体"/>
          <w:color w:val="000000"/>
          <w:sz w:val="18"/>
          <w:szCs w:val="18"/>
        </w:rPr>
        <w:t>宣城市课堂教学评比申报人教学基本素质和能力评审表（讲、说课）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"/>
        <w:gridCol w:w="612"/>
        <w:gridCol w:w="1354"/>
        <w:gridCol w:w="169"/>
        <w:gridCol w:w="1184"/>
        <w:gridCol w:w="996"/>
        <w:gridCol w:w="357"/>
        <w:gridCol w:w="190"/>
        <w:gridCol w:w="1433"/>
        <w:gridCol w:w="1034"/>
        <w:gridCol w:w="796"/>
      </w:tblGrid>
      <w:tr w:rsidR="00F023F6" w:rsidRPr="000327E4" w:rsidTr="00977867">
        <w:trPr>
          <w:trHeight w:val="2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申报人姓名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学科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评审时间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  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0327E4">
              <w:rPr>
                <w:rFonts w:ascii="宋体" w:eastAsia="宋体" w:hAnsi="宋体" w:cs="宋体"/>
                <w:sz w:val="18"/>
                <w:szCs w:val="18"/>
              </w:rPr>
              <w:t>  月   日</w:t>
            </w:r>
          </w:p>
        </w:tc>
      </w:tr>
      <w:tr w:rsidR="00F023F6" w:rsidRPr="000327E4" w:rsidTr="00977867">
        <w:trPr>
          <w:trHeight w:val="2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评审指标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评 价 标 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测试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方法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测评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得分</w:t>
            </w:r>
          </w:p>
        </w:tc>
      </w:tr>
      <w:tr w:rsidR="00F023F6" w:rsidRPr="000327E4" w:rsidTr="00977867">
        <w:trPr>
          <w:trHeight w:val="2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优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一般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23F6" w:rsidRPr="000327E4" w:rsidTr="00977867">
        <w:trPr>
          <w:trHeight w:val="6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序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项目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完全达到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基本达到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部分达到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少量达到或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全未达到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23F6" w:rsidRPr="000327E4" w:rsidTr="00977867">
        <w:trPr>
          <w:trHeight w:val="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教学目标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（20分）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⑴明确课程标准对所教教材的教学要求及任务；</w:t>
            </w:r>
          </w:p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⑵教学目的明确、具体，能正确处理基础与发展的关系；</w:t>
            </w:r>
          </w:p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⑶明确学生需要形成能力的构成及层次，对达到目标的条件及可能存在的困难分析得清晰。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查教案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听课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  <w:tr w:rsidR="00F023F6" w:rsidRPr="000327E4" w:rsidTr="00977867">
        <w:trPr>
          <w:trHeight w:val="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20――18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17――15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14――12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11以下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23F6" w:rsidRPr="000327E4" w:rsidTr="00977867">
        <w:trPr>
          <w:trHeight w:val="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教学内容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（25分）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⑴内容分析恰当，明确教学内容在整体知识结构中的地位及前后联系；</w:t>
            </w:r>
          </w:p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⑵教材的重点、难点，以及确定重难点的依据分析处理得当；</w:t>
            </w:r>
          </w:p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⑶重视教学过程中知识与技能、过程与方法、情感态度与价值观落实、形成和培养。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查教案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听课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  <w:tr w:rsidR="00F023F6" w:rsidRPr="000327E4" w:rsidTr="00977867">
        <w:trPr>
          <w:trHeight w:val="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25――22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21――18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17――14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13以下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23F6" w:rsidRPr="000327E4" w:rsidTr="00977867">
        <w:trPr>
          <w:trHeight w:val="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教学方法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（25分）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⑴能促进学生对知识的真正理解，在同化的过程中构建新的意义；</w:t>
            </w:r>
          </w:p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⑵能运用各种方法和手段让学生自行获取知识，积极探索问题，主动参与实践，实现有效的师生互动；</w:t>
            </w:r>
          </w:p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⑶能促进学生的个性得到发展，创造力得到培养。</w:t>
            </w:r>
          </w:p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⑷学生学习的材料、时间和空间有保障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听课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  <w:tr w:rsidR="00F023F6" w:rsidRPr="000327E4" w:rsidTr="00977867">
        <w:trPr>
          <w:trHeight w:val="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25――22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21――18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17――14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13以下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23F6" w:rsidRPr="000327E4" w:rsidTr="00977867">
        <w:trPr>
          <w:trHeight w:val="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教学程序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（20分）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⑴有驾驭教材的能力，能突出教学的重点、突破难点；</w:t>
            </w:r>
          </w:p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⑵教学整体安排合理，教学环节紧凑，层次清晰有序；</w:t>
            </w:r>
          </w:p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⑶教学有特色。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听课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  <w:tr w:rsidR="00F023F6" w:rsidRPr="000327E4" w:rsidTr="00977867">
        <w:trPr>
          <w:trHeight w:val="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20――18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17――15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14――12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11以下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23F6" w:rsidRPr="000327E4" w:rsidTr="00977867">
        <w:trPr>
          <w:trHeight w:val="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基本素养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（10分）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能 ⑴能运用现代教育技术辅助教学；</w:t>
            </w:r>
          </w:p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能 ⑵语言（用普通话）简练、生动，教态自然。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听课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  <w:tr w:rsidR="00F023F6" w:rsidRPr="000327E4" w:rsidTr="00977867">
        <w:trPr>
          <w:trHeight w:val="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10――9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8――7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5以下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23F6" w:rsidRPr="000327E4" w:rsidTr="00977867">
        <w:trPr>
          <w:trHeight w:val="2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总评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  <w:tr w:rsidR="00F023F6" w:rsidRPr="000327E4" w:rsidTr="00977867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3F6" w:rsidRPr="000327E4" w:rsidRDefault="00F023F6" w:rsidP="00CF6A84">
            <w:pPr>
              <w:rPr>
                <w:rFonts w:ascii="宋体" w:eastAsia="宋体" w:hAnsi="宋体" w:cs="宋体"/>
                <w:sz w:val="1"/>
                <w:szCs w:val="18"/>
              </w:rPr>
            </w:pPr>
          </w:p>
        </w:tc>
      </w:tr>
    </w:tbl>
    <w:p w:rsidR="00831D16" w:rsidRDefault="00831D16" w:rsidP="00F023F6">
      <w:pPr>
        <w:shd w:val="clear" w:color="auto" w:fill="FFFFFF"/>
        <w:spacing w:line="270" w:lineRule="atLeast"/>
        <w:rPr>
          <w:rFonts w:ascii="Simsun" w:eastAsia="宋体" w:hAnsi="Simsun" w:cs="宋体" w:hint="eastAsia"/>
          <w:color w:val="000000"/>
          <w:sz w:val="18"/>
          <w:szCs w:val="18"/>
        </w:rPr>
        <w:sectPr w:rsidR="00831D16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31D16" w:rsidRPr="00CC2514" w:rsidRDefault="00CC2514" w:rsidP="00831D16">
      <w:pPr>
        <w:shd w:val="clear" w:color="auto" w:fill="FFFFFF"/>
        <w:spacing w:line="270" w:lineRule="atLeast"/>
        <w:jc w:val="center"/>
        <w:rPr>
          <w:rFonts w:ascii="Simsun" w:eastAsia="宋体" w:hAnsi="Simsun" w:cs="宋体" w:hint="eastAsia"/>
          <w:b/>
          <w:color w:val="000000"/>
          <w:sz w:val="32"/>
          <w:szCs w:val="32"/>
        </w:rPr>
      </w:pPr>
      <w:r w:rsidRPr="00CC2514">
        <w:rPr>
          <w:rFonts w:ascii="Simsun" w:eastAsia="宋体" w:hAnsi="Simsun" w:cs="宋体" w:hint="eastAsia"/>
          <w:b/>
          <w:color w:val="000000"/>
          <w:sz w:val="32"/>
          <w:szCs w:val="32"/>
        </w:rPr>
        <w:lastRenderedPageBreak/>
        <w:t>郎溪县</w:t>
      </w:r>
      <w:r>
        <w:rPr>
          <w:rFonts w:ascii="Simsun" w:eastAsia="宋体" w:hAnsi="Simsun" w:cs="宋体" w:hint="eastAsia"/>
          <w:b/>
          <w:color w:val="000000"/>
          <w:sz w:val="32"/>
          <w:szCs w:val="32"/>
        </w:rPr>
        <w:t>高中</w:t>
      </w:r>
      <w:r w:rsidR="00831D16" w:rsidRPr="00CC2514">
        <w:rPr>
          <w:rFonts w:ascii="Simsun" w:eastAsia="宋体" w:hAnsi="Simsun" w:cs="宋体"/>
          <w:b/>
          <w:bCs/>
          <w:color w:val="000000"/>
          <w:sz w:val="32"/>
          <w:szCs w:val="32"/>
        </w:rPr>
        <w:t>数学优秀课评选参评教师登记表</w:t>
      </w:r>
    </w:p>
    <w:p w:rsidR="00831D16" w:rsidRPr="000327E4" w:rsidRDefault="00831D16" w:rsidP="00831D16">
      <w:pPr>
        <w:shd w:val="clear" w:color="auto" w:fill="FFFFFF"/>
        <w:spacing w:line="270" w:lineRule="atLeast"/>
        <w:rPr>
          <w:rFonts w:ascii="Simsun" w:eastAsia="宋体" w:hAnsi="Simsun" w:cs="宋体" w:hint="eastAsia"/>
          <w:color w:val="000000"/>
          <w:sz w:val="18"/>
          <w:szCs w:val="18"/>
        </w:rPr>
      </w:pPr>
      <w:r w:rsidRPr="000327E4">
        <w:rPr>
          <w:rFonts w:ascii="Simsun" w:eastAsia="宋体" w:hAnsi="Simsun" w:cs="宋体"/>
          <w:color w:val="000000"/>
          <w:sz w:val="18"/>
          <w:szCs w:val="18"/>
        </w:rPr>
        <w:t>                  </w:t>
      </w:r>
      <w:r>
        <w:rPr>
          <w:rFonts w:ascii="Simsun" w:eastAsia="宋体" w:hAnsi="Simsun" w:cs="宋体" w:hint="eastAsia"/>
          <w:color w:val="000000"/>
          <w:sz w:val="18"/>
          <w:szCs w:val="18"/>
        </w:rPr>
        <w:t>附件</w:t>
      </w:r>
      <w:r>
        <w:rPr>
          <w:rFonts w:ascii="Simsun" w:eastAsia="宋体" w:hAnsi="Simsun" w:cs="宋体" w:hint="eastAsia"/>
          <w:color w:val="000000"/>
          <w:sz w:val="18"/>
          <w:szCs w:val="18"/>
        </w:rPr>
        <w:t>2</w:t>
      </w:r>
      <w:r>
        <w:rPr>
          <w:rFonts w:ascii="Simsun" w:eastAsia="宋体" w:hAnsi="Simsun" w:cs="宋体" w:hint="eastAsia"/>
          <w:color w:val="000000"/>
          <w:sz w:val="18"/>
          <w:szCs w:val="18"/>
        </w:rPr>
        <w:t>：</w:t>
      </w:r>
    </w:p>
    <w:tbl>
      <w:tblPr>
        <w:tblW w:w="139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5"/>
        <w:gridCol w:w="810"/>
        <w:gridCol w:w="1440"/>
        <w:gridCol w:w="2700"/>
        <w:gridCol w:w="1440"/>
        <w:gridCol w:w="1695"/>
        <w:gridCol w:w="3885"/>
      </w:tblGrid>
      <w:tr w:rsidR="00831D16" w:rsidRPr="000327E4" w:rsidTr="00CC2514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CC2514" w:rsidRDefault="00831D16" w:rsidP="00CC251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CC2514">
              <w:rPr>
                <w:rFonts w:ascii="宋体" w:eastAsia="宋体" w:hAnsi="宋体" w:cs="宋体"/>
                <w:bCs/>
                <w:sz w:val="30"/>
                <w:szCs w:val="30"/>
              </w:rPr>
              <w:t>姓名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CC2514" w:rsidRDefault="00831D16" w:rsidP="00CC251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CC2514">
              <w:rPr>
                <w:rFonts w:ascii="宋体" w:eastAsia="宋体" w:hAnsi="宋体" w:cs="宋体"/>
                <w:bCs/>
                <w:sz w:val="30"/>
                <w:szCs w:val="30"/>
              </w:rPr>
              <w:t>性别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CC2514" w:rsidRDefault="00831D16" w:rsidP="00CC251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CC2514">
              <w:rPr>
                <w:rFonts w:ascii="宋体" w:eastAsia="宋体" w:hAnsi="宋体" w:cs="宋体"/>
                <w:bCs/>
                <w:sz w:val="30"/>
                <w:szCs w:val="30"/>
              </w:rPr>
              <w:t>出生年月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CC2514" w:rsidRDefault="00831D16" w:rsidP="00CC251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CC2514">
              <w:rPr>
                <w:rFonts w:ascii="宋体" w:eastAsia="宋体" w:hAnsi="宋体" w:cs="宋体"/>
                <w:bCs/>
                <w:sz w:val="30"/>
                <w:szCs w:val="30"/>
              </w:rPr>
              <w:t>何年从何校毕业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CC2514" w:rsidRDefault="00831D16" w:rsidP="00CC251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CC2514">
              <w:rPr>
                <w:rFonts w:ascii="宋体" w:eastAsia="宋体" w:hAnsi="宋体" w:cs="宋体"/>
                <w:bCs/>
                <w:sz w:val="30"/>
                <w:szCs w:val="30"/>
              </w:rPr>
              <w:t>何时任教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CC2514" w:rsidRDefault="00831D16" w:rsidP="00CC251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CC2514">
              <w:rPr>
                <w:rFonts w:ascii="宋体" w:eastAsia="宋体" w:hAnsi="宋体" w:cs="宋体"/>
                <w:bCs/>
                <w:sz w:val="30"/>
                <w:szCs w:val="30"/>
              </w:rPr>
              <w:t>任教学校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CC2514" w:rsidRDefault="00CC2514" w:rsidP="00CC251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CC2514">
              <w:rPr>
                <w:rFonts w:ascii="宋体" w:eastAsia="宋体" w:hAnsi="宋体" w:cs="宋体" w:hint="eastAsia"/>
                <w:sz w:val="30"/>
                <w:szCs w:val="30"/>
              </w:rPr>
              <w:t>联系电话</w:t>
            </w:r>
          </w:p>
        </w:tc>
      </w:tr>
      <w:tr w:rsidR="00831D16" w:rsidRPr="000327E4" w:rsidTr="000D6149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  <w:tr w:rsidR="00831D16" w:rsidRPr="000327E4" w:rsidTr="000D6149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  <w:tr w:rsidR="00831D16" w:rsidRPr="000327E4" w:rsidTr="000D6149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  <w:tr w:rsidR="00831D16" w:rsidRPr="000327E4" w:rsidTr="000D6149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  <w:tr w:rsidR="00831D16" w:rsidRPr="000327E4" w:rsidTr="000D6149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D16" w:rsidRPr="000327E4" w:rsidRDefault="00831D16" w:rsidP="000D61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327E4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</w:tbl>
    <w:p w:rsidR="00831D16" w:rsidRPr="000327E4" w:rsidRDefault="00831D16" w:rsidP="00831D16">
      <w:pPr>
        <w:shd w:val="clear" w:color="auto" w:fill="FFFFFF"/>
        <w:spacing w:line="270" w:lineRule="atLeast"/>
        <w:rPr>
          <w:rFonts w:ascii="Simsun" w:eastAsia="宋体" w:hAnsi="Simsun" w:cs="宋体" w:hint="eastAsia"/>
          <w:color w:val="000000"/>
          <w:sz w:val="18"/>
          <w:szCs w:val="18"/>
        </w:rPr>
      </w:pPr>
      <w:r w:rsidRPr="000327E4">
        <w:rPr>
          <w:rFonts w:ascii="Simsun" w:eastAsia="宋体" w:hAnsi="Simsun" w:cs="宋体"/>
          <w:color w:val="000000"/>
          <w:sz w:val="18"/>
          <w:szCs w:val="18"/>
        </w:rPr>
        <w:t> </w:t>
      </w:r>
    </w:p>
    <w:p w:rsidR="00831D16" w:rsidRDefault="00831D16" w:rsidP="00831D16"/>
    <w:p w:rsidR="00F023F6" w:rsidRDefault="00F023F6" w:rsidP="00F023F6">
      <w:pPr>
        <w:shd w:val="clear" w:color="auto" w:fill="FFFFFF"/>
        <w:spacing w:line="270" w:lineRule="atLeast"/>
        <w:rPr>
          <w:rFonts w:ascii="Simsun" w:eastAsia="宋体" w:hAnsi="Simsun" w:cs="宋体" w:hint="eastAsia"/>
          <w:color w:val="000000"/>
          <w:sz w:val="18"/>
          <w:szCs w:val="18"/>
        </w:rPr>
      </w:pPr>
    </w:p>
    <w:p w:rsidR="00F023F6" w:rsidRPr="004A2ECE" w:rsidRDefault="00F023F6" w:rsidP="004A2ECE"/>
    <w:sectPr w:rsidR="00F023F6" w:rsidRPr="004A2ECE" w:rsidSect="00831D1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41" w:rsidRDefault="00562641" w:rsidP="00831D16">
      <w:pPr>
        <w:spacing w:after="0"/>
      </w:pPr>
      <w:r>
        <w:separator/>
      </w:r>
    </w:p>
  </w:endnote>
  <w:endnote w:type="continuationSeparator" w:id="0">
    <w:p w:rsidR="00562641" w:rsidRDefault="00562641" w:rsidP="00831D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41" w:rsidRDefault="00562641" w:rsidP="00831D16">
      <w:pPr>
        <w:spacing w:after="0"/>
      </w:pPr>
      <w:r>
        <w:separator/>
      </w:r>
    </w:p>
  </w:footnote>
  <w:footnote w:type="continuationSeparator" w:id="0">
    <w:p w:rsidR="00562641" w:rsidRDefault="00562641" w:rsidP="00831D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717C"/>
    <w:rsid w:val="000E4F89"/>
    <w:rsid w:val="00155099"/>
    <w:rsid w:val="00241E0D"/>
    <w:rsid w:val="00246383"/>
    <w:rsid w:val="00246CC8"/>
    <w:rsid w:val="002A30AD"/>
    <w:rsid w:val="00323B43"/>
    <w:rsid w:val="003D37D8"/>
    <w:rsid w:val="00426133"/>
    <w:rsid w:val="004358AB"/>
    <w:rsid w:val="004A2ECE"/>
    <w:rsid w:val="00562641"/>
    <w:rsid w:val="006D3706"/>
    <w:rsid w:val="00831D16"/>
    <w:rsid w:val="00880139"/>
    <w:rsid w:val="00883466"/>
    <w:rsid w:val="008B7726"/>
    <w:rsid w:val="008D1EA5"/>
    <w:rsid w:val="00977867"/>
    <w:rsid w:val="00A9577C"/>
    <w:rsid w:val="00B64E6A"/>
    <w:rsid w:val="00BB0BDA"/>
    <w:rsid w:val="00CC2514"/>
    <w:rsid w:val="00D31D50"/>
    <w:rsid w:val="00D46745"/>
    <w:rsid w:val="00D77BBA"/>
    <w:rsid w:val="00E83CF1"/>
    <w:rsid w:val="00F023F6"/>
    <w:rsid w:val="00F5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D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D1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D1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D1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刘自珍</cp:lastModifiedBy>
  <cp:revision>11</cp:revision>
  <dcterms:created xsi:type="dcterms:W3CDTF">2017-08-22T08:49:00Z</dcterms:created>
  <dcterms:modified xsi:type="dcterms:W3CDTF">2017-09-01T07:31:00Z</dcterms:modified>
</cp:coreProperties>
</file>